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F2E0" w14:textId="77777777" w:rsidR="00A24F50" w:rsidRPr="00892EC4" w:rsidRDefault="00A24F50" w:rsidP="00892EC4">
      <w:pPr>
        <w:pStyle w:val="Title"/>
        <w:spacing w:after="0"/>
        <w:rPr>
          <w:sz w:val="28"/>
          <w:szCs w:val="28"/>
        </w:rPr>
      </w:pPr>
      <w:r w:rsidRPr="00892EC4">
        <w:rPr>
          <w:sz w:val="28"/>
          <w:szCs w:val="28"/>
        </w:rPr>
        <w:t>Division of Cancer Preventio</w:t>
      </w:r>
      <w:r w:rsidR="00E90763" w:rsidRPr="00892EC4">
        <w:rPr>
          <w:sz w:val="28"/>
          <w:szCs w:val="28"/>
        </w:rPr>
        <w:t>n</w:t>
      </w:r>
    </w:p>
    <w:p w14:paraId="3D16634D" w14:textId="77777777" w:rsidR="00AB63FB" w:rsidRPr="00892EC4" w:rsidRDefault="00A24F50" w:rsidP="00892EC4">
      <w:pPr>
        <w:pStyle w:val="Title"/>
        <w:spacing w:after="0"/>
        <w:rPr>
          <w:sz w:val="28"/>
          <w:szCs w:val="28"/>
        </w:rPr>
      </w:pPr>
      <w:bookmarkStart w:id="0" w:name="OLE_LINK1"/>
      <w:bookmarkStart w:id="1" w:name="OLE_LINK2"/>
      <w:r w:rsidRPr="00892EC4">
        <w:rPr>
          <w:sz w:val="28"/>
          <w:szCs w:val="28"/>
        </w:rPr>
        <w:t>Revision or</w:t>
      </w:r>
      <w:r w:rsidR="00AB63FB" w:rsidRPr="00892EC4">
        <w:rPr>
          <w:sz w:val="28"/>
          <w:szCs w:val="28"/>
        </w:rPr>
        <w:t xml:space="preserve"> Amendment Submission Checklist</w:t>
      </w:r>
    </w:p>
    <w:p w14:paraId="1EEC5857" w14:textId="77777777" w:rsidR="001641CC" w:rsidRPr="00892EC4" w:rsidRDefault="001641CC" w:rsidP="00892EC4">
      <w:pPr>
        <w:pStyle w:val="Title"/>
        <w:spacing w:after="0"/>
        <w:rPr>
          <w:sz w:val="28"/>
          <w:szCs w:val="28"/>
        </w:rPr>
      </w:pPr>
      <w:r w:rsidRPr="00892EC4">
        <w:rPr>
          <w:sz w:val="28"/>
          <w:szCs w:val="28"/>
        </w:rPr>
        <w:t>For DCP Chemoprevention Studies</w:t>
      </w:r>
    </w:p>
    <w:bookmarkEnd w:id="0"/>
    <w:bookmarkEnd w:id="1"/>
    <w:p w14:paraId="6C05D380" w14:textId="77777777" w:rsidR="00310B81" w:rsidRPr="00AB63FB" w:rsidRDefault="00310B81" w:rsidP="00AB63FB">
      <w:pPr>
        <w:jc w:val="center"/>
        <w:rPr>
          <w:rFonts w:ascii="Arial" w:hAnsi="Arial" w:cs="Arial"/>
          <w:b/>
        </w:rPr>
      </w:pPr>
    </w:p>
    <w:p w14:paraId="368FC3CC" w14:textId="77777777" w:rsidR="00310B81" w:rsidRPr="00552B72" w:rsidRDefault="00310B81" w:rsidP="00552B72">
      <w:pPr>
        <w:pStyle w:val="Heading1"/>
      </w:pPr>
      <w:r w:rsidRPr="00552B72">
        <w:t>DCP definition of a revision and amendment:</w:t>
      </w:r>
    </w:p>
    <w:p w14:paraId="44572AF9" w14:textId="77777777" w:rsidR="00AB63FB" w:rsidRPr="0039634D" w:rsidRDefault="00AB63FB" w:rsidP="00A24F50">
      <w:pPr>
        <w:rPr>
          <w:rFonts w:ascii="Arial" w:hAnsi="Arial" w:cs="Arial"/>
        </w:rPr>
      </w:pPr>
      <w:r w:rsidRPr="0039634D">
        <w:rPr>
          <w:rFonts w:ascii="Arial" w:hAnsi="Arial" w:cs="Arial"/>
        </w:rPr>
        <w:t>Revisions are changes made to the protocol and/or additional documents prior to DCP final approval.</w:t>
      </w:r>
    </w:p>
    <w:p w14:paraId="5F185F55" w14:textId="77777777" w:rsidR="00AB63FB" w:rsidRPr="0039634D" w:rsidRDefault="00AB63FB" w:rsidP="00A24F50">
      <w:pPr>
        <w:rPr>
          <w:rFonts w:ascii="Arial" w:hAnsi="Arial" w:cs="Arial"/>
        </w:rPr>
      </w:pPr>
      <w:r w:rsidRPr="0039634D">
        <w:rPr>
          <w:rFonts w:ascii="Arial" w:hAnsi="Arial" w:cs="Arial"/>
        </w:rPr>
        <w:t>Amendments are changes made to the protocol and/or additional documents after DCP final approval</w:t>
      </w:r>
    </w:p>
    <w:p w14:paraId="450E27A8" w14:textId="77777777" w:rsidR="00A24F50" w:rsidRPr="0039634D" w:rsidRDefault="00A24F50" w:rsidP="00552B72">
      <w:pPr>
        <w:pStyle w:val="Heading1"/>
      </w:pPr>
      <w:r w:rsidRPr="0039634D">
        <w:t>Checklist:</w:t>
      </w:r>
    </w:p>
    <w:p w14:paraId="5E548601" w14:textId="77777777" w:rsidR="00A24F50" w:rsidRDefault="0039634D" w:rsidP="00A24F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A24F50" w:rsidRPr="008D4A40">
        <w:rPr>
          <w:rFonts w:ascii="Arial" w:hAnsi="Arial" w:cs="Arial"/>
        </w:rPr>
        <w:t>A cover letter</w:t>
      </w:r>
      <w:r w:rsidR="00A24F50">
        <w:rPr>
          <w:rFonts w:ascii="Arial" w:hAnsi="Arial" w:cs="Arial"/>
        </w:rPr>
        <w:t xml:space="preserve"> stating all the changes to the protocol, identified by section number</w:t>
      </w:r>
      <w:r w:rsidR="00E10787">
        <w:rPr>
          <w:rFonts w:ascii="Arial" w:hAnsi="Arial" w:cs="Arial"/>
        </w:rPr>
        <w:t xml:space="preserve">, with change </w:t>
      </w:r>
      <w:r w:rsidR="00F7018B">
        <w:rPr>
          <w:rFonts w:ascii="Arial" w:hAnsi="Arial" w:cs="Arial"/>
        </w:rPr>
        <w:t>rationale provided.</w:t>
      </w:r>
    </w:p>
    <w:p w14:paraId="6BA5C1E8" w14:textId="3560731F" w:rsidR="00A24F50" w:rsidRDefault="00A24F50" w:rsidP="00A24F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 A </w:t>
      </w:r>
      <w:r w:rsidR="001641C6">
        <w:rPr>
          <w:rFonts w:ascii="Arial" w:hAnsi="Arial" w:cs="Arial"/>
        </w:rPr>
        <w:t>point-by-point</w:t>
      </w:r>
      <w:r>
        <w:rPr>
          <w:rFonts w:ascii="Arial" w:hAnsi="Arial" w:cs="Arial"/>
        </w:rPr>
        <w:t xml:space="preserve"> res</w:t>
      </w:r>
      <w:r w:rsidR="0039634D">
        <w:rPr>
          <w:rFonts w:ascii="Arial" w:hAnsi="Arial" w:cs="Arial"/>
        </w:rPr>
        <w:t>ponse</w:t>
      </w:r>
      <w:r w:rsidR="009D5535">
        <w:rPr>
          <w:rFonts w:ascii="Arial" w:hAnsi="Arial" w:cs="Arial"/>
        </w:rPr>
        <w:t xml:space="preserve"> to the Consensus</w:t>
      </w:r>
      <w:r w:rsidR="00F97612">
        <w:rPr>
          <w:rFonts w:ascii="Arial" w:hAnsi="Arial" w:cs="Arial"/>
        </w:rPr>
        <w:t xml:space="preserve"> Review</w:t>
      </w:r>
      <w:r w:rsidR="009D5535">
        <w:rPr>
          <w:rFonts w:ascii="Arial" w:hAnsi="Arial" w:cs="Arial"/>
        </w:rPr>
        <w:t>, Concurrence</w:t>
      </w:r>
      <w:r w:rsidR="00F97612">
        <w:rPr>
          <w:rFonts w:ascii="Arial" w:hAnsi="Arial" w:cs="Arial"/>
        </w:rPr>
        <w:t xml:space="preserve"> Review,</w:t>
      </w:r>
      <w:r w:rsidR="009D5535">
        <w:rPr>
          <w:rFonts w:ascii="Arial" w:hAnsi="Arial" w:cs="Arial"/>
        </w:rPr>
        <w:t xml:space="preserve"> or Amendment </w:t>
      </w:r>
      <w:r>
        <w:rPr>
          <w:rFonts w:ascii="Arial" w:hAnsi="Arial" w:cs="Arial"/>
        </w:rPr>
        <w:t>request, if this submission is in response to a DCP or FDA request.</w:t>
      </w:r>
      <w:r w:rsidR="0039634D">
        <w:rPr>
          <w:rFonts w:ascii="Arial" w:hAnsi="Arial" w:cs="Arial"/>
        </w:rPr>
        <w:t xml:space="preserve"> </w:t>
      </w:r>
      <w:r w:rsidR="0039634D" w:rsidRPr="000521EF">
        <w:rPr>
          <w:rFonts w:ascii="Arial" w:hAnsi="Arial" w:cs="Arial"/>
          <w:b/>
          <w:bCs/>
        </w:rPr>
        <w:t>Note:</w:t>
      </w:r>
      <w:r w:rsidR="0039634D">
        <w:rPr>
          <w:rFonts w:ascii="Arial" w:hAnsi="Arial" w:cs="Arial"/>
        </w:rPr>
        <w:t xml:space="preserve"> The cover letter and response memo can be combined.</w:t>
      </w:r>
    </w:p>
    <w:p w14:paraId="510CD08D" w14:textId="7506FFBB" w:rsidR="00A24F50" w:rsidRDefault="00A24F50" w:rsidP="00A24F50">
      <w:pPr>
        <w:rPr>
          <w:rFonts w:ascii="Arial" w:hAnsi="Arial" w:cs="Arial"/>
        </w:rPr>
      </w:pPr>
      <w:r>
        <w:rPr>
          <w:rFonts w:ascii="Arial" w:hAnsi="Arial" w:cs="Arial"/>
        </w:rPr>
        <w:t>___ A new version</w:t>
      </w:r>
      <w:r w:rsidR="00910D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 on the title page of the protocol. This version date must be</w:t>
      </w:r>
      <w:r w:rsidR="00193B97">
        <w:rPr>
          <w:rFonts w:ascii="Arial" w:hAnsi="Arial" w:cs="Arial"/>
        </w:rPr>
        <w:t xml:space="preserve"> current and</w:t>
      </w:r>
      <w:r w:rsidR="00F976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different from any previous version of the protocol. The version date of the protocol and the informed consent form must match.</w:t>
      </w:r>
      <w:r w:rsidR="0087365E">
        <w:rPr>
          <w:rFonts w:ascii="Arial" w:hAnsi="Arial" w:cs="Arial"/>
        </w:rPr>
        <w:t xml:space="preserve"> </w:t>
      </w:r>
      <w:r w:rsidR="003909F1">
        <w:rPr>
          <w:rFonts w:ascii="Arial" w:hAnsi="Arial" w:cs="Arial"/>
        </w:rPr>
        <w:t xml:space="preserve">A </w:t>
      </w:r>
      <w:r w:rsidR="00195D56">
        <w:rPr>
          <w:rFonts w:ascii="Arial" w:hAnsi="Arial" w:cs="Arial"/>
        </w:rPr>
        <w:t xml:space="preserve">new </w:t>
      </w:r>
      <w:r w:rsidR="0087365E">
        <w:rPr>
          <w:rFonts w:ascii="Arial" w:hAnsi="Arial" w:cs="Arial"/>
        </w:rPr>
        <w:t xml:space="preserve">version number </w:t>
      </w:r>
      <w:r w:rsidR="004E7129">
        <w:rPr>
          <w:rFonts w:ascii="Arial" w:hAnsi="Arial" w:cs="Arial"/>
        </w:rPr>
        <w:t xml:space="preserve">must </w:t>
      </w:r>
      <w:r w:rsidR="003909F1">
        <w:rPr>
          <w:rFonts w:ascii="Arial" w:hAnsi="Arial" w:cs="Arial"/>
        </w:rPr>
        <w:t>also be included.</w:t>
      </w:r>
      <w:r w:rsidR="003A6157">
        <w:rPr>
          <w:rFonts w:ascii="Arial" w:hAnsi="Arial" w:cs="Arial"/>
        </w:rPr>
        <w:t xml:space="preserve"> </w:t>
      </w:r>
      <w:r w:rsidR="00F6699B">
        <w:rPr>
          <w:rFonts w:ascii="Arial" w:hAnsi="Arial" w:cs="Arial"/>
          <w:b/>
          <w:bCs/>
        </w:rPr>
        <w:t xml:space="preserve">A new version </w:t>
      </w:r>
      <w:r w:rsidR="00732CC3">
        <w:rPr>
          <w:rFonts w:ascii="Arial" w:hAnsi="Arial" w:cs="Arial"/>
          <w:b/>
          <w:bCs/>
        </w:rPr>
        <w:t xml:space="preserve">number </w:t>
      </w:r>
      <w:r w:rsidR="00F6699B">
        <w:rPr>
          <w:rFonts w:ascii="Arial" w:hAnsi="Arial" w:cs="Arial"/>
          <w:b/>
          <w:bCs/>
        </w:rPr>
        <w:t>is not needed in the following situations</w:t>
      </w:r>
      <w:r w:rsidR="00A77A3A" w:rsidRPr="000521EF">
        <w:rPr>
          <w:rFonts w:ascii="Arial" w:hAnsi="Arial" w:cs="Arial"/>
          <w:b/>
          <w:bCs/>
        </w:rPr>
        <w:t xml:space="preserve">: </w:t>
      </w:r>
      <w:r w:rsidR="00A77A3A" w:rsidRPr="000521EF">
        <w:rPr>
          <w:rFonts w:ascii="Arial" w:hAnsi="Arial" w:cs="Arial"/>
        </w:rPr>
        <w:t xml:space="preserve">(1) </w:t>
      </w:r>
      <w:r w:rsidR="0089028E" w:rsidRPr="000521EF">
        <w:rPr>
          <w:rFonts w:ascii="Arial" w:hAnsi="Arial" w:cs="Arial"/>
        </w:rPr>
        <w:t>Protocol Revision that w</w:t>
      </w:r>
      <w:r w:rsidR="009A56B3" w:rsidRPr="000521EF">
        <w:rPr>
          <w:rFonts w:ascii="Arial" w:hAnsi="Arial" w:cs="Arial"/>
        </w:rPr>
        <w:t>as previously</w:t>
      </w:r>
      <w:r w:rsidR="0089028E" w:rsidRPr="000521EF">
        <w:rPr>
          <w:rFonts w:ascii="Arial" w:hAnsi="Arial" w:cs="Arial"/>
        </w:rPr>
        <w:t xml:space="preserve"> withdraw</w:t>
      </w:r>
      <w:r w:rsidR="001F7B5D" w:rsidRPr="000521EF">
        <w:rPr>
          <w:rFonts w:ascii="Arial" w:hAnsi="Arial" w:cs="Arial"/>
        </w:rPr>
        <w:t xml:space="preserve">n </w:t>
      </w:r>
      <w:r w:rsidR="00BA39CF">
        <w:rPr>
          <w:rFonts w:ascii="Arial" w:hAnsi="Arial" w:cs="Arial"/>
        </w:rPr>
        <w:t>or</w:t>
      </w:r>
      <w:r w:rsidR="0089028E" w:rsidRPr="000521EF">
        <w:rPr>
          <w:rFonts w:ascii="Arial" w:hAnsi="Arial" w:cs="Arial"/>
        </w:rPr>
        <w:t xml:space="preserve"> (2) Protocol Amendment</w:t>
      </w:r>
      <w:r w:rsidR="00741C71" w:rsidRPr="000521EF">
        <w:rPr>
          <w:rFonts w:ascii="Arial" w:hAnsi="Arial" w:cs="Arial"/>
        </w:rPr>
        <w:t xml:space="preserve"> that w</w:t>
      </w:r>
      <w:r w:rsidR="009A56B3" w:rsidRPr="000521EF">
        <w:rPr>
          <w:rFonts w:ascii="Arial" w:hAnsi="Arial" w:cs="Arial"/>
        </w:rPr>
        <w:t>as previously</w:t>
      </w:r>
      <w:r w:rsidR="00741C71" w:rsidRPr="000521EF">
        <w:rPr>
          <w:rFonts w:ascii="Arial" w:hAnsi="Arial" w:cs="Arial"/>
        </w:rPr>
        <w:t xml:space="preserve"> withdrawn</w:t>
      </w:r>
      <w:r w:rsidR="00C8436E" w:rsidRPr="000521EF">
        <w:rPr>
          <w:rFonts w:ascii="Arial" w:hAnsi="Arial" w:cs="Arial"/>
        </w:rPr>
        <w:t xml:space="preserve"> or disapproved</w:t>
      </w:r>
      <w:r w:rsidR="009C5597" w:rsidRPr="00F2350B">
        <w:rPr>
          <w:rFonts w:ascii="Arial" w:hAnsi="Arial" w:cs="Arial"/>
        </w:rPr>
        <w:t>.</w:t>
      </w:r>
    </w:p>
    <w:p w14:paraId="73A98105" w14:textId="77777777" w:rsidR="00A24F50" w:rsidRPr="008D4A40" w:rsidRDefault="00A24F50" w:rsidP="00A24F50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8D4A40">
        <w:rPr>
          <w:rFonts w:ascii="Arial" w:hAnsi="Arial" w:cs="Arial"/>
        </w:rPr>
        <w:t xml:space="preserve"> A clean copy of the protocol and informed consent form, including all appendices listed in the Table of Contents</w:t>
      </w:r>
      <w:r>
        <w:rPr>
          <w:rFonts w:ascii="Arial" w:hAnsi="Arial" w:cs="Arial"/>
        </w:rPr>
        <w:t xml:space="preserve">. </w:t>
      </w:r>
      <w:r w:rsidR="00F97612">
        <w:rPr>
          <w:rFonts w:ascii="Arial" w:hAnsi="Arial" w:cs="Arial"/>
        </w:rPr>
        <w:t>N</w:t>
      </w:r>
      <w:r w:rsidR="00F97612" w:rsidRPr="003909F1">
        <w:rPr>
          <w:rFonts w:ascii="Arial" w:hAnsi="Arial" w:cs="Arial"/>
          <w:b/>
        </w:rPr>
        <w:t xml:space="preserve">ote: </w:t>
      </w:r>
      <w:r w:rsidR="00F9761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informed consent form must accompany each new version of the protocol.</w:t>
      </w:r>
    </w:p>
    <w:p w14:paraId="48C787D0" w14:textId="77777777" w:rsidR="00A24F50" w:rsidRDefault="00FA0D0A" w:rsidP="00A24F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A24F50" w:rsidRPr="008D4A40">
        <w:rPr>
          <w:rFonts w:ascii="Arial" w:hAnsi="Arial" w:cs="Arial"/>
        </w:rPr>
        <w:t>A tracked changes or highlighted copy of the protocol</w:t>
      </w:r>
      <w:r w:rsidR="00A24F50">
        <w:rPr>
          <w:rFonts w:ascii="Arial" w:hAnsi="Arial" w:cs="Arial"/>
        </w:rPr>
        <w:t>, informed consent form, and appendices listed in the Table of Contents</w:t>
      </w:r>
    </w:p>
    <w:p w14:paraId="29B21F17" w14:textId="77777777" w:rsidR="00A24F50" w:rsidRDefault="00A24F50" w:rsidP="00AB63FB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___Any additional documents that have been revised/amended should be submitted with clean and tracked changes version. </w:t>
      </w:r>
      <w:r w:rsidRPr="003909F1">
        <w:rPr>
          <w:rFonts w:ascii="Arial" w:hAnsi="Arial" w:cs="Arial"/>
          <w:b/>
        </w:rPr>
        <w:t>Note</w:t>
      </w:r>
      <w:r>
        <w:rPr>
          <w:rFonts w:ascii="Arial" w:hAnsi="Arial" w:cs="Arial"/>
        </w:rPr>
        <w:t>: If these are not listed in the Table of Contents, these documents do not need to be submitted unless they are being revised/amended.</w:t>
      </w:r>
      <w:r w:rsidR="00FA0D0A">
        <w:rPr>
          <w:rFonts w:ascii="Arial" w:hAnsi="Arial" w:cs="Arial"/>
        </w:rPr>
        <w:t xml:space="preserve"> There should be an updated version date on the documents.</w:t>
      </w:r>
      <w:r w:rsidR="00AB63FB" w:rsidRPr="00AB63FB">
        <w:rPr>
          <w:rFonts w:ascii="Arial" w:hAnsi="Arial" w:cs="Arial"/>
        </w:rPr>
        <w:t xml:space="preserve"> </w:t>
      </w:r>
      <w:r w:rsidR="00AB63FB" w:rsidRPr="00CE74ED">
        <w:rPr>
          <w:rFonts w:ascii="Arial" w:hAnsi="Arial" w:cs="Arial"/>
        </w:rPr>
        <w:t>Additional documents may include:</w:t>
      </w:r>
    </w:p>
    <w:p w14:paraId="315F77BE" w14:textId="77777777" w:rsidR="00AB63FB" w:rsidRDefault="00AB63FB" w:rsidP="00AB63FB">
      <w:pPr>
        <w:pStyle w:val="ListParagraph"/>
        <w:ind w:left="0"/>
        <w:rPr>
          <w:rFonts w:ascii="Arial" w:hAnsi="Arial" w:cs="Arial"/>
        </w:rPr>
      </w:pPr>
    </w:p>
    <w:p w14:paraId="36818B51" w14:textId="77777777" w:rsidR="00A24F50" w:rsidRPr="00CE74ED" w:rsidRDefault="00A24F50" w:rsidP="00A24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74ED">
        <w:rPr>
          <w:rFonts w:ascii="Arial" w:hAnsi="Arial" w:cs="Arial"/>
        </w:rPr>
        <w:t>Recruitment, Retention,</w:t>
      </w:r>
      <w:r>
        <w:rPr>
          <w:rFonts w:ascii="Arial" w:hAnsi="Arial" w:cs="Arial"/>
        </w:rPr>
        <w:t xml:space="preserve"> </w:t>
      </w:r>
      <w:r w:rsidRPr="00CE74ED">
        <w:rPr>
          <w:rFonts w:ascii="Arial" w:hAnsi="Arial" w:cs="Arial"/>
        </w:rPr>
        <w:t>and Adherence Plan</w:t>
      </w:r>
    </w:p>
    <w:p w14:paraId="22CA6D5B" w14:textId="77777777" w:rsidR="00A24F50" w:rsidRPr="00CE74ED" w:rsidRDefault="00A24F50" w:rsidP="00A24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74ED">
        <w:rPr>
          <w:rFonts w:ascii="Arial" w:hAnsi="Arial" w:cs="Arial"/>
        </w:rPr>
        <w:t>Pharmacokinetic Biomarker Method Development Report</w:t>
      </w:r>
    </w:p>
    <w:p w14:paraId="4AD2081C" w14:textId="77777777" w:rsidR="00A24F50" w:rsidRDefault="00A24F50" w:rsidP="00A24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74ED">
        <w:rPr>
          <w:rFonts w:ascii="Arial" w:hAnsi="Arial" w:cs="Arial"/>
        </w:rPr>
        <w:t>Case Report Forms (CRFs)</w:t>
      </w:r>
    </w:p>
    <w:p w14:paraId="768E0205" w14:textId="77777777" w:rsidR="00FA0D0A" w:rsidRPr="00310B81" w:rsidRDefault="00FA0D0A" w:rsidP="00310B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 </w:t>
      </w:r>
    </w:p>
    <w:p w14:paraId="40F07094" w14:textId="77777777" w:rsidR="00FA0D0A" w:rsidRDefault="00FA0D0A" w:rsidP="00310B81">
      <w:pPr>
        <w:pStyle w:val="ListParagraph"/>
        <w:ind w:left="0"/>
        <w:rPr>
          <w:rFonts w:ascii="Arial" w:hAnsi="Arial" w:cs="Arial"/>
        </w:rPr>
      </w:pPr>
    </w:p>
    <w:p w14:paraId="631BB3DB" w14:textId="502D377D" w:rsidR="00DE10A8" w:rsidRDefault="00DE10A8" w:rsidP="00310B81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Submit</w:t>
      </w:r>
      <w:r w:rsidR="003909F1">
        <w:rPr>
          <w:rFonts w:ascii="Arial" w:hAnsi="Arial" w:cs="Arial"/>
        </w:rPr>
        <w:t xml:space="preserve"> revisions and amendments</w:t>
      </w:r>
      <w:r>
        <w:rPr>
          <w:rFonts w:ascii="Arial" w:hAnsi="Arial" w:cs="Arial"/>
        </w:rPr>
        <w:t xml:space="preserve"> to </w:t>
      </w:r>
      <w:r w:rsidR="00EB5E9E" w:rsidRPr="00EB5E9E">
        <w:rPr>
          <w:rFonts w:ascii="Arial" w:hAnsi="Arial" w:cs="Arial"/>
        </w:rPr>
        <w:t xml:space="preserve">PIO Document Submission System website at </w:t>
      </w:r>
      <w:hyperlink r:id="rId8" w:history="1">
        <w:r w:rsidR="00EB5E9E" w:rsidRPr="00EB5E9E">
          <w:rPr>
            <w:rStyle w:val="Hyperlink"/>
            <w:rFonts w:ascii="Arial" w:hAnsi="Arial" w:cs="Arial"/>
          </w:rPr>
          <w:t>https://applications.prevention.cancer.gov/pio-cts/dsw/</w:t>
        </w:r>
      </w:hyperlink>
      <w:r w:rsidR="00EB5E9E" w:rsidRPr="00EB5E9E">
        <w:rPr>
          <w:rFonts w:ascii="Arial" w:hAnsi="Arial" w:cs="Arial"/>
        </w:rPr>
        <w:t xml:space="preserve">.  All users must first create an account by contacting IMS at </w:t>
      </w:r>
      <w:hyperlink r:id="rId9" w:history="1">
        <w:r w:rsidR="00EB5E9E" w:rsidRPr="00EB5E9E">
          <w:rPr>
            <w:rStyle w:val="Hyperlink"/>
            <w:rFonts w:ascii="Arial" w:hAnsi="Arial" w:cs="Arial"/>
          </w:rPr>
          <w:t>dcp-pio-cts-support@imsweb.com</w:t>
        </w:r>
      </w:hyperlink>
      <w:r w:rsidR="00EB5E9E" w:rsidRPr="00EB5E9E">
        <w:rPr>
          <w:rFonts w:ascii="Arial" w:hAnsi="Arial" w:cs="Arial"/>
        </w:rPr>
        <w:t>.</w:t>
      </w:r>
    </w:p>
    <w:p w14:paraId="1709760B" w14:textId="4220D2B8" w:rsidR="00F97612" w:rsidRPr="00CE74ED" w:rsidRDefault="00F97612" w:rsidP="00310B81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 w:rsidR="00EB5E9E" w:rsidRPr="00EB5E9E">
        <w:rPr>
          <w:rFonts w:ascii="Arial" w:hAnsi="Arial" w:cs="Arial"/>
        </w:rPr>
        <w:t xml:space="preserve">have any questions regarding the content or the process of the submission, please contact the DCP PIO at </w:t>
      </w:r>
      <w:hyperlink r:id="rId10" w:history="1">
        <w:r w:rsidR="00EB5E9E" w:rsidRPr="00EB5E9E">
          <w:rPr>
            <w:rStyle w:val="Hyperlink"/>
            <w:rFonts w:ascii="Arial" w:hAnsi="Arial" w:cs="Arial"/>
          </w:rPr>
          <w:t>NCI_DCP_PIO@mail.nih.gov</w:t>
        </w:r>
      </w:hyperlink>
      <w:r w:rsidR="00EB5E9E" w:rsidRPr="00EB5E9E">
        <w:rPr>
          <w:rFonts w:ascii="Arial" w:hAnsi="Arial" w:cs="Arial"/>
        </w:rPr>
        <w:t xml:space="preserve"> or 240-276-7130. If you are having any technical issues with your account or website, please contact IMS at </w:t>
      </w:r>
      <w:hyperlink r:id="rId11" w:history="1">
        <w:r w:rsidR="00EB5E9E" w:rsidRPr="00EB5E9E">
          <w:rPr>
            <w:rStyle w:val="Hyperlink"/>
            <w:rFonts w:ascii="Arial" w:hAnsi="Arial" w:cs="Arial"/>
          </w:rPr>
          <w:t>dcp-pio-cts-support@imsweb.com</w:t>
        </w:r>
      </w:hyperlink>
      <w:r w:rsidR="00EB5E9E" w:rsidRPr="00EB5E9E">
        <w:rPr>
          <w:rFonts w:ascii="Arial" w:hAnsi="Arial" w:cs="Arial"/>
        </w:rPr>
        <w:t>.</w:t>
      </w:r>
    </w:p>
    <w:p w14:paraId="61023F7D" w14:textId="77777777" w:rsidR="00E67BEF" w:rsidRDefault="00E67BEF"/>
    <w:p w14:paraId="2E4A80CB" w14:textId="77777777" w:rsidR="00FA0D0A" w:rsidRDefault="00FA0D0A"/>
    <w:sectPr w:rsidR="00FA0D0A" w:rsidSect="009856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9754" w14:textId="77777777" w:rsidR="000B4292" w:rsidRDefault="000B4292" w:rsidP="00A24F50">
      <w:pPr>
        <w:spacing w:after="0" w:line="240" w:lineRule="auto"/>
      </w:pPr>
      <w:r>
        <w:separator/>
      </w:r>
    </w:p>
  </w:endnote>
  <w:endnote w:type="continuationSeparator" w:id="0">
    <w:p w14:paraId="44EDCFB9" w14:textId="77777777" w:rsidR="000B4292" w:rsidRDefault="000B4292" w:rsidP="00A2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B9F" w14:textId="77777777" w:rsidR="006A7A56" w:rsidRDefault="006A7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6B67" w14:textId="77777777" w:rsidR="003E132B" w:rsidRDefault="003E132B">
    <w:pPr>
      <w:pStyle w:val="Footer"/>
    </w:pPr>
  </w:p>
  <w:p w14:paraId="265E196C" w14:textId="5AE86AE7" w:rsidR="003E132B" w:rsidRDefault="003909F1">
    <w:pPr>
      <w:pStyle w:val="Footer"/>
    </w:pPr>
    <w:r>
      <w:t xml:space="preserve">Revised </w:t>
    </w:r>
    <w:r w:rsidR="00EB5E9E">
      <w:t>4</w:t>
    </w:r>
    <w:r w:rsidR="003E132B">
      <w:t>/</w:t>
    </w:r>
    <w:r w:rsidR="004E7129">
      <w:t>2</w:t>
    </w:r>
    <w:r w:rsidR="006A7A56">
      <w:t>5</w:t>
    </w:r>
    <w:r w:rsidR="003E132B">
      <w:t>/202</w:t>
    </w:r>
    <w:r w:rsidR="00A0741D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DA19" w14:textId="77777777" w:rsidR="006A7A56" w:rsidRDefault="006A7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3E12" w14:textId="77777777" w:rsidR="000B4292" w:rsidRDefault="000B4292" w:rsidP="00A24F50">
      <w:pPr>
        <w:spacing w:after="0" w:line="240" w:lineRule="auto"/>
      </w:pPr>
      <w:r>
        <w:separator/>
      </w:r>
    </w:p>
  </w:footnote>
  <w:footnote w:type="continuationSeparator" w:id="0">
    <w:p w14:paraId="594BA8BB" w14:textId="77777777" w:rsidR="000B4292" w:rsidRDefault="000B4292" w:rsidP="00A2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322C" w14:textId="77777777" w:rsidR="006A7A56" w:rsidRDefault="006A7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5FEA" w14:textId="77777777" w:rsidR="006A7A56" w:rsidRDefault="006A7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4EEB" w14:textId="77777777" w:rsidR="006A7A56" w:rsidRDefault="006A7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CCB"/>
    <w:multiLevelType w:val="hybridMultilevel"/>
    <w:tmpl w:val="42A62862"/>
    <w:lvl w:ilvl="0" w:tplc="C36A6F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0411"/>
    <w:multiLevelType w:val="hybridMultilevel"/>
    <w:tmpl w:val="748E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91255">
    <w:abstractNumId w:val="1"/>
  </w:num>
  <w:num w:numId="2" w16cid:durableId="203761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0"/>
    <w:rsid w:val="00050429"/>
    <w:rsid w:val="000521EF"/>
    <w:rsid w:val="00083AB8"/>
    <w:rsid w:val="000A3249"/>
    <w:rsid w:val="000B4292"/>
    <w:rsid w:val="000E3E59"/>
    <w:rsid w:val="001641C6"/>
    <w:rsid w:val="001641CC"/>
    <w:rsid w:val="00177053"/>
    <w:rsid w:val="00193B97"/>
    <w:rsid w:val="00195D56"/>
    <w:rsid w:val="001C11B4"/>
    <w:rsid w:val="001F7B5D"/>
    <w:rsid w:val="00234033"/>
    <w:rsid w:val="00294415"/>
    <w:rsid w:val="00310B81"/>
    <w:rsid w:val="003909F1"/>
    <w:rsid w:val="0039634D"/>
    <w:rsid w:val="003A1B98"/>
    <w:rsid w:val="003A6157"/>
    <w:rsid w:val="003E132B"/>
    <w:rsid w:val="0047524F"/>
    <w:rsid w:val="00495A5E"/>
    <w:rsid w:val="004E7129"/>
    <w:rsid w:val="00552B72"/>
    <w:rsid w:val="005535B9"/>
    <w:rsid w:val="005A4B75"/>
    <w:rsid w:val="005F50AC"/>
    <w:rsid w:val="00606FFC"/>
    <w:rsid w:val="006202AB"/>
    <w:rsid w:val="00644270"/>
    <w:rsid w:val="006A7A56"/>
    <w:rsid w:val="00711C2A"/>
    <w:rsid w:val="00732CC3"/>
    <w:rsid w:val="00741C71"/>
    <w:rsid w:val="00791ED8"/>
    <w:rsid w:val="007B709D"/>
    <w:rsid w:val="007E69E8"/>
    <w:rsid w:val="0081004A"/>
    <w:rsid w:val="00812A9F"/>
    <w:rsid w:val="00857939"/>
    <w:rsid w:val="0087365E"/>
    <w:rsid w:val="00882C88"/>
    <w:rsid w:val="0089028E"/>
    <w:rsid w:val="00890684"/>
    <w:rsid w:val="00892EC4"/>
    <w:rsid w:val="008F5D5A"/>
    <w:rsid w:val="00910D40"/>
    <w:rsid w:val="00985628"/>
    <w:rsid w:val="009A56B3"/>
    <w:rsid w:val="009C5597"/>
    <w:rsid w:val="009D5535"/>
    <w:rsid w:val="009F691A"/>
    <w:rsid w:val="00A02530"/>
    <w:rsid w:val="00A0741D"/>
    <w:rsid w:val="00A109C9"/>
    <w:rsid w:val="00A24F50"/>
    <w:rsid w:val="00A44A9E"/>
    <w:rsid w:val="00A77A3A"/>
    <w:rsid w:val="00AB63FB"/>
    <w:rsid w:val="00B253F9"/>
    <w:rsid w:val="00B328CC"/>
    <w:rsid w:val="00B600F9"/>
    <w:rsid w:val="00BA39CF"/>
    <w:rsid w:val="00BB6F7A"/>
    <w:rsid w:val="00C2026D"/>
    <w:rsid w:val="00C25C3E"/>
    <w:rsid w:val="00C32752"/>
    <w:rsid w:val="00C80F7D"/>
    <w:rsid w:val="00C8436E"/>
    <w:rsid w:val="00CA2FD7"/>
    <w:rsid w:val="00CE765F"/>
    <w:rsid w:val="00D102C7"/>
    <w:rsid w:val="00D223BD"/>
    <w:rsid w:val="00DE10A8"/>
    <w:rsid w:val="00DE77BB"/>
    <w:rsid w:val="00DF1856"/>
    <w:rsid w:val="00E05152"/>
    <w:rsid w:val="00E10787"/>
    <w:rsid w:val="00E4091C"/>
    <w:rsid w:val="00E67BEF"/>
    <w:rsid w:val="00E90763"/>
    <w:rsid w:val="00EB5E9E"/>
    <w:rsid w:val="00EF10D0"/>
    <w:rsid w:val="00F2350B"/>
    <w:rsid w:val="00F27C4F"/>
    <w:rsid w:val="00F6699B"/>
    <w:rsid w:val="00F7018B"/>
    <w:rsid w:val="00F97612"/>
    <w:rsid w:val="00FA0D0A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3CEC"/>
  <w15:chartTrackingRefBased/>
  <w15:docId w15:val="{36207F0E-CBFC-4E88-AFBC-408FB0DF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B72"/>
    <w:pPr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F50"/>
  </w:style>
  <w:style w:type="paragraph" w:styleId="Footer">
    <w:name w:val="footer"/>
    <w:basedOn w:val="Normal"/>
    <w:link w:val="FooterChar"/>
    <w:uiPriority w:val="99"/>
    <w:unhideWhenUsed/>
    <w:rsid w:val="00A2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F50"/>
  </w:style>
  <w:style w:type="character" w:styleId="Hyperlink">
    <w:name w:val="Hyperlink"/>
    <w:rsid w:val="00FA0D0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9761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6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9761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52B72"/>
    <w:pPr>
      <w:jc w:val="center"/>
    </w:pPr>
    <w:rPr>
      <w:rFonts w:ascii="Arial" w:hAnsi="Arial" w:cs="Arial"/>
      <w:b/>
    </w:rPr>
  </w:style>
  <w:style w:type="character" w:customStyle="1" w:styleId="TitleChar">
    <w:name w:val="Title Char"/>
    <w:link w:val="Title"/>
    <w:uiPriority w:val="10"/>
    <w:rsid w:val="00552B72"/>
    <w:rPr>
      <w:rFonts w:ascii="Arial" w:hAnsi="Arial" w:cs="Arial"/>
      <w:b/>
      <w:sz w:val="22"/>
      <w:szCs w:val="22"/>
    </w:rPr>
  </w:style>
  <w:style w:type="character" w:customStyle="1" w:styleId="Heading1Char">
    <w:name w:val="Heading 1 Char"/>
    <w:link w:val="Heading1"/>
    <w:uiPriority w:val="9"/>
    <w:rsid w:val="00552B72"/>
    <w:rPr>
      <w:rFonts w:ascii="Arial" w:hAnsi="Arial" w:cs="Arial"/>
      <w:b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9076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F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0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0AC"/>
    <w:rPr>
      <w:b/>
      <w:bCs/>
    </w:rPr>
  </w:style>
  <w:style w:type="paragraph" w:styleId="Revision">
    <w:name w:val="Revision"/>
    <w:hidden/>
    <w:uiPriority w:val="99"/>
    <w:semiHidden/>
    <w:rsid w:val="00CA2F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urldefense.com%2Fv3%2F__https%3A%2Fapplications.prevention.cancer.gov%2Fpio-cts%2Fdsw%2F__%3B!!PfbeBCCAmug!m5SNYbAdjjWBM6KrGGgrkuu3JsHtxoR6PgsjMbpcNkTtFnC5SBrFQKA0Ls4BfuMcyL-TVoXqaV5BYbOHLqSlsRSJxQ%24&amp;data=05%7C02%7Cjennifer.pak%40nih.gov%7Cfd51a618d5874d61748608dc5fd9afd9%7C14b77578977342d58507251ca2dc2b06%7C0%7C0%7C638490635765739448%7CUnknown%7CTWFpbGZsb3d8eyJWIjoiMC4wLjAwMDAiLCJQIjoiV2luMzIiLCJBTiI6Ik1haWwiLCJXVCI6Mn0%3D%7C0%7C%7C%7C&amp;sdata=X57PZRAcBalhhKdPBZpA253BgC5%2BFCKmrRvnJ%2FYLs%2F0%3D&amp;reserved=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p-pio-cts-support@imsweb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CI_DCP_PIO@mail.nih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cp-pio-cts-support@imsweb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C3B9-1133-4ED3-8456-03080C8580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or Amendment Submission Checklist For DCP Chemoprevention Studies</vt:lpstr>
    </vt:vector>
  </TitlesOfParts>
  <Company>NCI</Company>
  <LinksUpToDate>false</LinksUpToDate>
  <CharactersWithSpaces>3205</CharactersWithSpaces>
  <SharedDoc>false</SharedDoc>
  <HLinks>
    <vt:vector size="18" baseType="variant">
      <vt:variant>
        <vt:i4>7077903</vt:i4>
      </vt:variant>
      <vt:variant>
        <vt:i4>6</vt:i4>
      </vt:variant>
      <vt:variant>
        <vt:i4>0</vt:i4>
      </vt:variant>
      <vt:variant>
        <vt:i4>5</vt:i4>
      </vt:variant>
      <vt:variant>
        <vt:lpwstr>mailto:NCI_DCP_PIO@mail.nih.gov</vt:lpwstr>
      </vt:variant>
      <vt:variant>
        <vt:lpwstr/>
      </vt:variant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mailto:NCI_DCP_PIO@mail.nih.gov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https://prevention.cancer.gov/clinical-trials/clinical-trials-management/protocol-information-office/pio-instructions-and-tools/cp-ctnet-instructions-forms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or Amendment Submission Checklist For DCP Chemoprevention Studies</dc:title>
  <dc:subject>Revision or Amendment Submission Checklist For DCP Chemoprevention Studies</dc:subject>
  <dc:creator>NCI</dc:creator>
  <cp:keywords>Revision; Amendment; Submission Checklist; DCP; Chemoprevention Studies</cp:keywords>
  <cp:lastModifiedBy>Pak, Jennifer (NIH/NCI) [E]</cp:lastModifiedBy>
  <cp:revision>3</cp:revision>
  <cp:lastPrinted>2025-04-24T17:21:00Z</cp:lastPrinted>
  <dcterms:created xsi:type="dcterms:W3CDTF">2025-04-25T17:16:00Z</dcterms:created>
  <dcterms:modified xsi:type="dcterms:W3CDTF">2025-04-25T17:16:00Z</dcterms:modified>
</cp:coreProperties>
</file>